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1DC" w:rsidRDefault="002E31DC" w:rsidP="002E31DC">
      <w:pPr>
        <w:spacing w:after="0" w:line="240" w:lineRule="auto"/>
        <w:jc w:val="right"/>
        <w:rPr>
          <w:rFonts w:ascii="Times New Roman" w:hAnsi="Times New Roman"/>
        </w:rPr>
      </w:pPr>
    </w:p>
    <w:p w:rsidR="002E31DC" w:rsidRPr="008F7DC0" w:rsidRDefault="002E31DC" w:rsidP="002E31DC">
      <w:pPr>
        <w:spacing w:after="0" w:line="240" w:lineRule="auto"/>
        <w:jc w:val="center"/>
        <w:rPr>
          <w:rFonts w:ascii="Times New Roman" w:hAnsi="Times New Roman"/>
          <w:b/>
        </w:rPr>
      </w:pPr>
      <w:r w:rsidRPr="008F7DC0">
        <w:rPr>
          <w:rFonts w:ascii="Times New Roman" w:hAnsi="Times New Roman"/>
          <w:b/>
        </w:rPr>
        <w:t>ОТЧЕТ</w:t>
      </w:r>
    </w:p>
    <w:p w:rsidR="002E31DC" w:rsidRPr="008F7DC0" w:rsidRDefault="002E31DC" w:rsidP="002E31DC">
      <w:pPr>
        <w:spacing w:after="0" w:line="240" w:lineRule="auto"/>
        <w:jc w:val="center"/>
        <w:rPr>
          <w:rFonts w:ascii="Times New Roman" w:hAnsi="Times New Roman"/>
          <w:b/>
        </w:rPr>
      </w:pPr>
      <w:r w:rsidRPr="008F7DC0">
        <w:rPr>
          <w:rFonts w:ascii="Times New Roman" w:hAnsi="Times New Roman"/>
          <w:b/>
        </w:rPr>
        <w:t>Об участии в конкурсе «Лучший коллективный договор года»</w:t>
      </w:r>
    </w:p>
    <w:p w:rsidR="002E31DC" w:rsidRDefault="002E31DC" w:rsidP="002E31DC">
      <w:pPr>
        <w:spacing w:after="0" w:line="240" w:lineRule="auto"/>
        <w:jc w:val="center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center"/>
        <w:rPr>
          <w:rFonts w:ascii="Times New Roman" w:hAnsi="Times New Roman"/>
        </w:rPr>
      </w:pPr>
    </w:p>
    <w:p w:rsidR="002E31DC" w:rsidRPr="008718B0" w:rsidRDefault="002E31DC" w:rsidP="002E31D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</w:p>
    <w:p w:rsidR="002E31DC" w:rsidRDefault="002E31DC" w:rsidP="002E31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</w:rPr>
        <w:t>(наименование организации)</w:t>
      </w:r>
    </w:p>
    <w:p w:rsidR="002E31DC" w:rsidRDefault="002E31DC" w:rsidP="002E31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Численность работающих _______, в том числе женщин ____, подростков до 18 лет _____.</w:t>
      </w:r>
    </w:p>
    <w:p w:rsidR="002E31DC" w:rsidRDefault="002E31DC" w:rsidP="002E31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Членов профсоюза ______, в том числе неработающих пенсионеров (ветеранов) _______.</w:t>
      </w:r>
    </w:p>
    <w:p w:rsidR="002E31DC" w:rsidRDefault="002E31DC" w:rsidP="002E31DC">
      <w:pPr>
        <w:jc w:val="both"/>
        <w:rPr>
          <w:rFonts w:ascii="Times New Roman" w:hAnsi="Times New Roman"/>
        </w:rPr>
      </w:pPr>
    </w:p>
    <w:tbl>
      <w:tblPr>
        <w:tblStyle w:val="a4"/>
        <w:tblW w:w="0" w:type="auto"/>
        <w:tblLook w:val="04A0"/>
      </w:tblPr>
      <w:tblGrid>
        <w:gridCol w:w="534"/>
        <w:gridCol w:w="5148"/>
        <w:gridCol w:w="1269"/>
        <w:gridCol w:w="1389"/>
        <w:gridCol w:w="1231"/>
      </w:tblGrid>
      <w:tr w:rsidR="002E31DC" w:rsidTr="001813C8">
        <w:trPr>
          <w:trHeight w:val="787"/>
        </w:trPr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№</w:t>
            </w:r>
          </w:p>
          <w:p w:rsidR="002E31DC" w:rsidRPr="008F7DC0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8F7DC0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8F7DC0">
              <w:rPr>
                <w:rFonts w:ascii="Times New Roman" w:hAnsi="Times New Roman"/>
                <w:b/>
              </w:rPr>
              <w:t>/</w:t>
            </w:r>
            <w:proofErr w:type="spellStart"/>
            <w:r w:rsidRPr="008F7DC0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5244" w:type="dxa"/>
          </w:tcPr>
          <w:p w:rsidR="002E31DC" w:rsidRPr="008F7DC0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</w:p>
          <w:p w:rsidR="002E31DC" w:rsidRPr="008F7DC0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Наименование показателей</w:t>
            </w:r>
          </w:p>
        </w:tc>
        <w:tc>
          <w:tcPr>
            <w:tcW w:w="1276" w:type="dxa"/>
          </w:tcPr>
          <w:p w:rsidR="002E31DC" w:rsidRPr="008F7DC0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Пункты КД</w:t>
            </w:r>
          </w:p>
        </w:tc>
        <w:tc>
          <w:tcPr>
            <w:tcW w:w="1276" w:type="dxa"/>
          </w:tcPr>
          <w:p w:rsidR="002E31DC" w:rsidRPr="008F7DC0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Показатели отчетного периода</w:t>
            </w: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 w:rsidRPr="008F7DC0">
              <w:rPr>
                <w:rFonts w:ascii="Times New Roman" w:hAnsi="Times New Roman"/>
                <w:b/>
              </w:rPr>
              <w:t>Кол-во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F7DC0">
              <w:rPr>
                <w:rFonts w:ascii="Times New Roman" w:hAnsi="Times New Roman"/>
                <w:b/>
              </w:rPr>
              <w:t>баллов</w:t>
            </w: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</w:tcPr>
          <w:p w:rsidR="002E31DC" w:rsidRDefault="002E31DC" w:rsidP="001813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E31DC" w:rsidTr="001813C8">
        <w:trPr>
          <w:trHeight w:val="1759"/>
        </w:trPr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F7DC0">
              <w:rPr>
                <w:rFonts w:ascii="Times New Roman" w:hAnsi="Times New Roman"/>
                <w:b/>
                <w:u w:val="single"/>
              </w:rPr>
              <w:t>Соответствие коллективного договора:</w:t>
            </w:r>
          </w:p>
          <w:p w:rsidR="002E31DC" w:rsidRPr="008F7DC0" w:rsidRDefault="002E31DC" w:rsidP="001813C8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proofErr w:type="gramStart"/>
            <w:r w:rsidRPr="002A140A">
              <w:rPr>
                <w:rFonts w:ascii="Times New Roman" w:hAnsi="Times New Roman"/>
              </w:rPr>
              <w:t>1.1 З</w:t>
            </w:r>
            <w:r>
              <w:rPr>
                <w:rFonts w:ascii="Times New Roman" w:hAnsi="Times New Roman"/>
              </w:rPr>
              <w:t>аконодательству РФ (отсутствие норм, противоречащих ТК РФ и ухудшающих положение работников по сравнению  с действующих законодательством (замечание при регистрации КД)</w:t>
            </w:r>
            <w:proofErr w:type="gramEnd"/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rPr>
          <w:trHeight w:val="847"/>
        </w:trPr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 Соответствие тарифной ставки 1 разряда отраслевого тарифного соглашения в коллективном договоре;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rPr>
          <w:trHeight w:val="1156"/>
        </w:trPr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 Представитель профсоюзной организации участвует в коллегиальных органах управления предприятия с правом совещательного голоса,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да/ нет);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proofErr w:type="gramStart"/>
            <w:r>
              <w:rPr>
                <w:rFonts w:ascii="Times New Roman" w:hAnsi="Times New Roman"/>
              </w:rPr>
              <w:t xml:space="preserve"> Н</w:t>
            </w:r>
            <w:proofErr w:type="gramEnd"/>
            <w:r>
              <w:rPr>
                <w:rFonts w:ascii="Times New Roman" w:hAnsi="Times New Roman"/>
              </w:rPr>
              <w:t>е допускают необоснованного снижения уровня заработной платы (не имеют задолженности по выплате заработной платы);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 Представлять профсоюзам необходимую информацию по формированию и расходованию фонда оплаты труда, (да, нет</w:t>
            </w:r>
            <w:proofErr w:type="gramStart"/>
            <w:r>
              <w:rPr>
                <w:rFonts w:ascii="Times New Roman" w:hAnsi="Times New Roman"/>
              </w:rPr>
              <w:t>,);</w:t>
            </w:r>
            <w:proofErr w:type="gramEnd"/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 Размер минимальной заработной платы выше прожиточного минимума трудоспособного населения;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CC0980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CC0980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244" w:type="dxa"/>
          </w:tcPr>
          <w:p w:rsidR="002E31DC" w:rsidRPr="00CC0980" w:rsidRDefault="002E31DC" w:rsidP="001813C8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CC0980">
              <w:rPr>
                <w:rFonts w:ascii="Times New Roman" w:hAnsi="Times New Roman"/>
                <w:b/>
                <w:u w:val="single"/>
              </w:rPr>
              <w:t>Объем финансирования социальных льгот и фактическое его выполнение в расчете на одного работника в рублях: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CC0980">
              <w:rPr>
                <w:rFonts w:ascii="Times New Roman" w:hAnsi="Times New Roman"/>
                <w:b/>
              </w:rPr>
              <w:t>в том числе:</w:t>
            </w:r>
          </w:p>
          <w:p w:rsidR="002E31DC" w:rsidRPr="00CC0980" w:rsidRDefault="002E31DC" w:rsidP="001813C8">
            <w:pPr>
              <w:jc w:val="both"/>
              <w:rPr>
                <w:rFonts w:ascii="Times New Roman" w:hAnsi="Times New Roman"/>
              </w:rPr>
            </w:pPr>
            <w:r w:rsidRPr="00CC0980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 xml:space="preserve"> Оказание работникам материальной помощи к </w:t>
            </w:r>
            <w:r>
              <w:rPr>
                <w:rFonts w:ascii="Times New Roman" w:hAnsi="Times New Roman"/>
              </w:rPr>
              <w:lastRenderedPageBreak/>
              <w:t>отпуску один раз в год;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Оказание материальной помощи на похороны (в случае смерти работника или близких родственников);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Оказание материальной помощи по семейным обстоятельствам (дорогостоящее  лечение, вступление в брак, пожар, наводнение и т.д.);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 Оказание материальной помощи при несчастном случае на производстве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 Единовременные выплаты в связи с выходом на пенсию;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 Оплата (полная или частичная) путевок работникам и членам их семей на лечение, отдых, абонентов группы здоровья и др.;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 Возмещение (полное или частичное) оплаты за содержание детей работников в детских дошкольных учреждениях;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 Обеспечение детей работников путевками в детские оздоровительные лагеря;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 Взносы на добровольное медицинское страхование;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 Взносы в негосударственные пенсионные фонды;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 Расходы по оплате услуг медицинских учреждений;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2.12 Выплаты в связи с юбилеем;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 Возмещение транспортных расходов;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2.14 Предоставление субсидий и займов на приобретение или строительство жилья;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 Расходы на проведение культурно-просветительских мероприятий и др.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2.16 Организация бесплатного (частичного оплачиваемого) питания работников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2.17 Другие социальные льготы и выплаты (перечислить)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A510E3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A510E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244" w:type="dxa"/>
          </w:tcPr>
          <w:p w:rsidR="002E31DC" w:rsidRPr="00A510E3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A510E3">
              <w:rPr>
                <w:rFonts w:ascii="Times New Roman" w:hAnsi="Times New Roman"/>
                <w:b/>
              </w:rPr>
              <w:t>Объем финансирования социальных льгот в среднем в расчете на 1 льготника (в рублях)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 Компенсация женщинам, находящимся в отпусках по уходу за ребенком (без пособий соцстраха);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 Суммы возмещения вреда от увечий, профзаболеваний (без выплат из соцстраха).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 Стипендии работникам, направленным на обучение;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 Выходные пособия при прекращении трудового договора (сверх установленных ТК РФ).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24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Коэффициент уплаты страховых взносов в Социальный Фонд РФ</w:t>
            </w:r>
            <w:r>
              <w:rPr>
                <w:rFonts w:ascii="Times New Roman" w:hAnsi="Times New Roman"/>
                <w:b/>
              </w:rPr>
              <w:t>,%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24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Сроки выплаты заработной платы и их соблюдение.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24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Среднемесячная заработная плата (в рублях).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24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Охрана труда и здоровья</w:t>
            </w:r>
            <w:r>
              <w:rPr>
                <w:rFonts w:ascii="Times New Roman" w:hAnsi="Times New Roman"/>
                <w:b/>
              </w:rPr>
              <w:t>.</w:t>
            </w:r>
            <w:r w:rsidRPr="007C5644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 наличие и выполнение соглашения по охране труда, %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 Освоение средств на охрану труда (на 1 работника в рублях);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 Отсутствие производственных травм.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 xml:space="preserve">8 </w:t>
            </w:r>
          </w:p>
        </w:tc>
        <w:tc>
          <w:tcPr>
            <w:tcW w:w="524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Переобучение, повышение квалификации.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 Количество средств, затраченных на переобучение и повышение квалификации (в рублях на 1 работника);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8.2 Проведение конкурсов профессионального мастерства.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  <w:tr w:rsidR="002E31DC" w:rsidTr="001813C8">
        <w:tc>
          <w:tcPr>
            <w:tcW w:w="53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244" w:type="dxa"/>
          </w:tcPr>
          <w:p w:rsidR="002E31DC" w:rsidRPr="007C5644" w:rsidRDefault="002E31DC" w:rsidP="001813C8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 xml:space="preserve">Контроль выполнения коллективного договора </w:t>
            </w:r>
            <w:r w:rsidRPr="007C5644">
              <w:rPr>
                <w:rFonts w:ascii="Times New Roman" w:hAnsi="Times New Roman"/>
              </w:rPr>
              <w:t>(собрание, заседание профкома, комиссия).</w:t>
            </w: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2E31DC" w:rsidRDefault="002E31DC" w:rsidP="001813C8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организации ________________________________________________________</w:t>
      </w:r>
    </w:p>
    <w:p w:rsidR="002E31DC" w:rsidRPr="007C5644" w:rsidRDefault="002E31DC" w:rsidP="002E31D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(ФИО)                               (подпись)</w:t>
      </w: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</w:p>
    <w:p w:rsidR="002E31DC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профсоюзного комитета ______________________________________________</w:t>
      </w:r>
    </w:p>
    <w:p w:rsidR="002E31DC" w:rsidRPr="008F7DC0" w:rsidRDefault="002E31DC" w:rsidP="002E31D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(ФИО)            (подпись)</w:t>
      </w:r>
    </w:p>
    <w:p w:rsidR="00982177" w:rsidRDefault="00982177"/>
    <w:sectPr w:rsidR="00982177" w:rsidSect="0098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1DC"/>
    <w:rsid w:val="002E31DC"/>
    <w:rsid w:val="00302589"/>
    <w:rsid w:val="0097186D"/>
    <w:rsid w:val="00982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1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7186D"/>
    <w:pPr>
      <w:ind w:left="720"/>
    </w:pPr>
    <w:rPr>
      <w:rFonts w:eastAsia="Calibri" w:cs="Calibri"/>
      <w:lang w:eastAsia="en-US"/>
    </w:rPr>
  </w:style>
  <w:style w:type="table" w:styleId="a4">
    <w:name w:val="Table Grid"/>
    <w:basedOn w:val="a1"/>
    <w:uiPriority w:val="59"/>
    <w:rsid w:val="002E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638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2025-01-30T09:58:00Z</dcterms:created>
  <dcterms:modified xsi:type="dcterms:W3CDTF">2025-01-30T10:01:00Z</dcterms:modified>
</cp:coreProperties>
</file>